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9AAF" w14:textId="095C81AB" w:rsidR="001E0A23" w:rsidRDefault="001E0A23">
      <w:pPr>
        <w:spacing w:line="400" w:lineRule="exact"/>
        <w:jc w:val="center"/>
        <w:rPr>
          <w:rFonts w:ascii="ＭＳ 明朝" w:hAnsi="Times New Roman" w:cs="Times New Roman"/>
        </w:rPr>
      </w:pPr>
      <w:r>
        <w:rPr>
          <w:rFonts w:hint="eastAsia"/>
          <w:sz w:val="28"/>
          <w:szCs w:val="28"/>
        </w:rPr>
        <w:t>第</w:t>
      </w:r>
      <w:r w:rsidR="00D7376E"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回四国卓球選手権大会</w:t>
      </w:r>
      <w:r w:rsidR="00D7376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表彰関係申込書</w:t>
      </w:r>
    </w:p>
    <w:p w14:paraId="5127EE7C" w14:textId="77777777" w:rsidR="001E0A23" w:rsidRDefault="001E0A23">
      <w:pPr>
        <w:spacing w:line="400" w:lineRule="exact"/>
        <w:rPr>
          <w:rFonts w:ascii="ＭＳ 明朝" w:hAnsi="Times New Roman" w:cs="Times New Roman"/>
        </w:rPr>
      </w:pPr>
    </w:p>
    <w:tbl>
      <w:tblPr>
        <w:tblW w:w="0" w:type="auto"/>
        <w:tblInd w:w="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9"/>
        <w:gridCol w:w="2763"/>
      </w:tblGrid>
      <w:tr w:rsidR="001E0A23" w14:paraId="2D5648A0" w14:textId="77777777">
        <w:trPr>
          <w:trHeight w:val="436"/>
        </w:trPr>
        <w:tc>
          <w:tcPr>
            <w:tcW w:w="1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solid" w:color="FFFFFF" w:fill="FFFFFF"/>
          </w:tcPr>
          <w:p w14:paraId="03F4ECC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>県　名</w:t>
            </w:r>
          </w:p>
        </w:tc>
        <w:tc>
          <w:tcPr>
            <w:tcW w:w="276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62B7C8E" w14:textId="10B72F42" w:rsidR="001E0A23" w:rsidRDefault="00EB276B" w:rsidP="00503B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righ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8"/>
                <w:szCs w:val="28"/>
              </w:rPr>
              <w:t xml:space="preserve">　　</w:t>
            </w:r>
            <w:r w:rsidR="00503B21">
              <w:rPr>
                <w:rFonts w:hint="eastAsia"/>
                <w:spacing w:val="2"/>
                <w:sz w:val="28"/>
                <w:szCs w:val="28"/>
              </w:rPr>
              <w:t>県</w:t>
            </w:r>
          </w:p>
        </w:tc>
      </w:tr>
    </w:tbl>
    <w:p w14:paraId="622CF153" w14:textId="042716FD" w:rsidR="001E0A23" w:rsidRDefault="001E0A23">
      <w:pPr>
        <w:spacing w:line="654" w:lineRule="exact"/>
        <w:rPr>
          <w:rFonts w:ascii="ＭＳ 明朝" w:hAnsi="Times New Roman" w:cs="Times New Roman"/>
        </w:rPr>
      </w:pPr>
      <w:r>
        <w:rPr>
          <w:rFonts w:hint="eastAsia"/>
          <w:sz w:val="28"/>
          <w:szCs w:val="28"/>
        </w:rPr>
        <w:t xml:space="preserve">　　　　　　　　　　　</w:t>
      </w:r>
      <w:r>
        <w:rPr>
          <w:rFonts w:hint="eastAsia"/>
          <w:sz w:val="24"/>
          <w:szCs w:val="24"/>
        </w:rPr>
        <w:t>〒</w:t>
      </w:r>
    </w:p>
    <w:p w14:paraId="7132D6C4" w14:textId="2156D147" w:rsidR="001E0A23" w:rsidRDefault="001E0A23">
      <w:pPr>
        <w:spacing w:line="870" w:lineRule="exact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 xml:space="preserve">申込責任者　　　</w:t>
      </w:r>
      <w:r>
        <w:rPr>
          <w:rFonts w:hint="eastAsia"/>
          <w:sz w:val="24"/>
          <w:szCs w:val="24"/>
          <w:u w:val="single" w:color="000000"/>
        </w:rPr>
        <w:t xml:space="preserve">住　　所　</w:t>
      </w:r>
      <w:r w:rsidR="0034758F">
        <w:rPr>
          <w:rFonts w:hint="eastAsia"/>
          <w:sz w:val="24"/>
          <w:szCs w:val="24"/>
          <w:u w:val="single" w:color="000000"/>
        </w:rPr>
        <w:t xml:space="preserve">　</w:t>
      </w:r>
      <w:r w:rsidR="00AF29AF">
        <w:rPr>
          <w:rFonts w:hint="eastAsia"/>
          <w:sz w:val="24"/>
          <w:szCs w:val="24"/>
          <w:u w:val="single" w:color="000000"/>
        </w:rPr>
        <w:t xml:space="preserve">　　　　</w:t>
      </w:r>
      <w:r>
        <w:rPr>
          <w:rFonts w:hint="eastAsia"/>
          <w:sz w:val="24"/>
          <w:szCs w:val="24"/>
          <w:u w:val="single" w:color="000000"/>
        </w:rPr>
        <w:t xml:space="preserve">　　　　　</w:t>
      </w:r>
      <w:r w:rsidR="00AF29AF">
        <w:rPr>
          <w:rFonts w:hint="eastAsia"/>
          <w:sz w:val="24"/>
          <w:szCs w:val="24"/>
          <w:u w:val="single" w:color="000000"/>
        </w:rPr>
        <w:t xml:space="preserve">　　　　　　　　</w:t>
      </w:r>
      <w:r>
        <w:rPr>
          <w:rFonts w:hint="eastAsia"/>
          <w:sz w:val="24"/>
          <w:szCs w:val="24"/>
          <w:u w:val="single" w:color="000000"/>
        </w:rPr>
        <w:t xml:space="preserve">　　　　　　　　</w:t>
      </w:r>
    </w:p>
    <w:p w14:paraId="46660055" w14:textId="2483D14B" w:rsidR="001E0A23" w:rsidRDefault="001E0A23">
      <w:pPr>
        <w:spacing w:line="870" w:lineRule="exact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 w:color="000000"/>
        </w:rPr>
        <w:t xml:space="preserve">氏　　名　　</w:t>
      </w:r>
      <w:r w:rsidR="00AF29AF">
        <w:rPr>
          <w:rFonts w:hint="eastAsia"/>
          <w:sz w:val="24"/>
          <w:szCs w:val="24"/>
          <w:u w:val="single" w:color="000000"/>
        </w:rPr>
        <w:t xml:space="preserve">　　　　　</w:t>
      </w:r>
      <w:r>
        <w:rPr>
          <w:rFonts w:hint="eastAsia"/>
          <w:sz w:val="24"/>
          <w:szCs w:val="24"/>
          <w:u w:val="single" w:color="000000"/>
        </w:rPr>
        <w:t xml:space="preserve">　　　　　印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℡　</w:t>
      </w:r>
      <w:r w:rsidR="00AF29AF">
        <w:rPr>
          <w:rFonts w:hint="eastAsia"/>
          <w:sz w:val="24"/>
          <w:szCs w:val="24"/>
          <w:u w:val="single" w:color="000000"/>
        </w:rPr>
        <w:t xml:space="preserve">　　　　　　　　</w:t>
      </w:r>
      <w:r>
        <w:rPr>
          <w:rFonts w:hint="eastAsia"/>
          <w:sz w:val="24"/>
          <w:szCs w:val="24"/>
          <w:u w:val="single" w:color="000000"/>
        </w:rPr>
        <w:t xml:space="preserve">　　　</w:t>
      </w:r>
    </w:p>
    <w:p w14:paraId="5227A2B5" w14:textId="77777777" w:rsidR="001E0A23" w:rsidRDefault="001E0A23">
      <w:pPr>
        <w:rPr>
          <w:rFonts w:ascii="ＭＳ 明朝" w:hAnsi="Times New Roman" w:cs="Times New Roman"/>
        </w:rPr>
      </w:pPr>
    </w:p>
    <w:tbl>
      <w:tblPr>
        <w:tblW w:w="62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3827"/>
        <w:gridCol w:w="1843"/>
      </w:tblGrid>
      <w:tr w:rsidR="0033705C" w14:paraId="67AB6E60" w14:textId="77777777" w:rsidTr="00C46D6B">
        <w:trPr>
          <w:trHeight w:val="1308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solid" w:color="FFFFFF" w:fill="FFFFFF"/>
            <w:vAlign w:val="center"/>
          </w:tcPr>
          <w:p w14:paraId="7FCB80F2" w14:textId="059B712F" w:rsidR="0033705C" w:rsidRDefault="00C46D6B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番号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solid" w:color="FFFFFF" w:fill="FFFFFF"/>
          </w:tcPr>
          <w:p w14:paraId="5599CDD3" w14:textId="2113630C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  <w:p w14:paraId="0879E9DA" w14:textId="77777777" w:rsidR="0033705C" w:rsidRDefault="0033705C" w:rsidP="00BE4A5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項　　　　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solid" w:color="FFFFFF" w:fill="FFFFFF"/>
          </w:tcPr>
          <w:p w14:paraId="480D0DA3" w14:textId="77777777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  <w:p w14:paraId="37D0FDF5" w14:textId="61C5629A" w:rsidR="0033705C" w:rsidRDefault="0033705C" w:rsidP="00BE4A5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負　担　金</w:t>
            </w:r>
          </w:p>
        </w:tc>
      </w:tr>
      <w:tr w:rsidR="0033705C" w14:paraId="68236DCB" w14:textId="77777777" w:rsidTr="00C46D6B">
        <w:trPr>
          <w:trHeight w:val="4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6F92FF05" w14:textId="64167EAF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6B658EE" w14:textId="4F416AC0" w:rsidR="0033705C" w:rsidRDefault="0033705C" w:rsidP="00BE4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特別功労者表彰　</w:t>
            </w:r>
            <w:r>
              <w:rPr>
                <w:rFonts w:hint="eastAsia"/>
                <w:spacing w:val="2"/>
                <w:sz w:val="24"/>
                <w:szCs w:val="24"/>
              </w:rPr>
              <w:t>(</w:t>
            </w:r>
            <w:r>
              <w:rPr>
                <w:rFonts w:hint="eastAsia"/>
                <w:spacing w:val="2"/>
                <w:sz w:val="24"/>
                <w:szCs w:val="24"/>
              </w:rPr>
              <w:t>実施する</w:t>
            </w:r>
            <w:r>
              <w:rPr>
                <w:rFonts w:hint="eastAsia"/>
                <w:spacing w:val="2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0C7E6633" w14:textId="7034C235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>なし</w:t>
            </w:r>
          </w:p>
        </w:tc>
      </w:tr>
      <w:tr w:rsidR="0033705C" w14:paraId="7C6296B4" w14:textId="77777777" w:rsidTr="00C46D6B">
        <w:trPr>
          <w:trHeight w:val="436"/>
        </w:trPr>
        <w:tc>
          <w:tcPr>
            <w:tcW w:w="6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2F14867D" w14:textId="7931DA4F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237F896" w14:textId="6ED3D28D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功労者表彰　</w:t>
            </w:r>
            <w:r>
              <w:rPr>
                <w:rFonts w:hint="eastAsia"/>
                <w:spacing w:val="2"/>
                <w:sz w:val="24"/>
                <w:szCs w:val="24"/>
              </w:rPr>
              <w:t>(</w:t>
            </w:r>
            <w:r>
              <w:rPr>
                <w:rFonts w:hint="eastAsia"/>
                <w:spacing w:val="2"/>
                <w:sz w:val="24"/>
                <w:szCs w:val="24"/>
              </w:rPr>
              <w:t>実施する</w:t>
            </w:r>
            <w:r>
              <w:rPr>
                <w:rFonts w:hint="eastAsia"/>
                <w:spacing w:val="2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2848654A" w14:textId="77777777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  <w:spacing w:val="2"/>
                <w:sz w:val="24"/>
                <w:szCs w:val="24"/>
              </w:rPr>
              <w:t>10,000</w:t>
            </w:r>
            <w:r>
              <w:rPr>
                <w:rFonts w:hint="eastAsia"/>
                <w:spacing w:val="2"/>
                <w:sz w:val="24"/>
                <w:szCs w:val="24"/>
              </w:rPr>
              <w:t>円</w:t>
            </w:r>
          </w:p>
        </w:tc>
      </w:tr>
      <w:tr w:rsidR="0033705C" w14:paraId="42FAF42E" w14:textId="77777777" w:rsidTr="00C46D6B">
        <w:trPr>
          <w:trHeight w:val="406"/>
        </w:trPr>
        <w:tc>
          <w:tcPr>
            <w:tcW w:w="6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6AF1737B" w14:textId="77D6CFDD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651EBE5A" w14:textId="1C5B1F7D" w:rsidR="0033705C" w:rsidRDefault="0033705C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通算</w:t>
            </w:r>
            <w:r>
              <w:rPr>
                <w:rFonts w:cs="Century"/>
                <w:spacing w:val="2"/>
                <w:sz w:val="24"/>
                <w:szCs w:val="24"/>
              </w:rPr>
              <w:t>10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rFonts w:cs="Century"/>
                <w:spacing w:val="2"/>
                <w:sz w:val="24"/>
                <w:szCs w:val="24"/>
              </w:rPr>
              <w:t>15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rFonts w:cs="Century"/>
                <w:spacing w:val="2"/>
                <w:sz w:val="24"/>
                <w:szCs w:val="24"/>
              </w:rPr>
              <w:t>20</w:t>
            </w:r>
            <w:r>
              <w:rPr>
                <w:rFonts w:hint="eastAsia"/>
                <w:spacing w:val="2"/>
                <w:sz w:val="24"/>
                <w:szCs w:val="24"/>
              </w:rPr>
              <w:t>回等優勝者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solid" w:color="FFFFFF" w:fill="FFFFFF"/>
          </w:tcPr>
          <w:p w14:paraId="67796440" w14:textId="77777777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  <w:p w14:paraId="3707D81F" w14:textId="77777777" w:rsidR="0033705C" w:rsidRDefault="0033705C" w:rsidP="00BE4A5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  <w:sz w:val="24"/>
                <w:szCs w:val="24"/>
              </w:rPr>
              <w:t>5,000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3705C" w14:paraId="435A2B38" w14:textId="77777777" w:rsidTr="00C46D6B">
        <w:trPr>
          <w:trHeight w:val="459"/>
        </w:trPr>
        <w:tc>
          <w:tcPr>
            <w:tcW w:w="6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20C3FCE6" w14:textId="1BFD199D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19C9D5D4" w14:textId="635704AC" w:rsidR="0033705C" w:rsidRDefault="0033705C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連続</w:t>
            </w:r>
            <w:r>
              <w:rPr>
                <w:rFonts w:cs="Century"/>
                <w:spacing w:val="2"/>
                <w:sz w:val="24"/>
                <w:szCs w:val="24"/>
              </w:rPr>
              <w:t>10</w:t>
            </w:r>
            <w:r>
              <w:rPr>
                <w:rFonts w:hint="eastAsia"/>
                <w:spacing w:val="2"/>
                <w:sz w:val="24"/>
                <w:szCs w:val="24"/>
              </w:rPr>
              <w:t>回出場者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solid" w:color="FFFFFF" w:fill="FFFFFF"/>
          </w:tcPr>
          <w:p w14:paraId="6F1CEA6C" w14:textId="77777777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</w:tc>
      </w:tr>
      <w:tr w:rsidR="0033705C" w14:paraId="396EEBF2" w14:textId="77777777" w:rsidTr="00C46D6B">
        <w:trPr>
          <w:trHeight w:val="478"/>
        </w:trPr>
        <w:tc>
          <w:tcPr>
            <w:tcW w:w="6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solid" w:color="FFFFFF" w:fill="FFFFFF"/>
            <w:vAlign w:val="center"/>
          </w:tcPr>
          <w:p w14:paraId="586CE3E5" w14:textId="252EE04B" w:rsidR="0033705C" w:rsidRDefault="008D7B4D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solid" w:color="FFFFFF" w:fill="FFFFFF"/>
          </w:tcPr>
          <w:p w14:paraId="646FB091" w14:textId="5A6EAFB1" w:rsidR="0033705C" w:rsidRDefault="0033705C" w:rsidP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通算</w:t>
            </w:r>
            <w:r>
              <w:rPr>
                <w:rFonts w:cs="Century"/>
                <w:spacing w:val="2"/>
                <w:sz w:val="24"/>
                <w:szCs w:val="24"/>
              </w:rPr>
              <w:t>20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rFonts w:cs="Century"/>
                <w:spacing w:val="2"/>
                <w:sz w:val="24"/>
                <w:szCs w:val="24"/>
              </w:rPr>
              <w:t>30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rFonts w:cs="Century"/>
                <w:spacing w:val="2"/>
                <w:sz w:val="24"/>
                <w:szCs w:val="24"/>
              </w:rPr>
              <w:t>40</w:t>
            </w:r>
            <w:r>
              <w:rPr>
                <w:rFonts w:hint="eastAsia"/>
                <w:spacing w:val="2"/>
                <w:sz w:val="24"/>
                <w:szCs w:val="24"/>
              </w:rPr>
              <w:t>回出場者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BD5857E" w14:textId="77777777" w:rsidR="0033705C" w:rsidRDefault="00337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</w:rPr>
            </w:pPr>
          </w:p>
        </w:tc>
      </w:tr>
    </w:tbl>
    <w:p w14:paraId="3076572A" w14:textId="77777777" w:rsidR="001E0A23" w:rsidRDefault="001E0A23">
      <w:pPr>
        <w:rPr>
          <w:rFonts w:ascii="ＭＳ 明朝" w:hAnsi="Times New Roman" w:cs="Times New Roman"/>
        </w:rPr>
      </w:pPr>
    </w:p>
    <w:tbl>
      <w:tblPr>
        <w:tblW w:w="102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494"/>
        <w:gridCol w:w="1984"/>
        <w:gridCol w:w="638"/>
        <w:gridCol w:w="2494"/>
        <w:gridCol w:w="1984"/>
      </w:tblGrid>
      <w:tr w:rsidR="00F7109A" w14:paraId="264119BD" w14:textId="77777777" w:rsidTr="00F7109A">
        <w:trPr>
          <w:trHeight w:val="436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solid" w:color="FFFFFF" w:fill="FFFFFF"/>
          </w:tcPr>
          <w:p w14:paraId="46FAA08D" w14:textId="77777777" w:rsidR="001E0A23" w:rsidRDefault="001E0A23" w:rsidP="00155B62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shd w:val="solid" w:color="FFFFFF" w:fill="FFFFFF"/>
          </w:tcPr>
          <w:p w14:paraId="17EE2734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項　　目</w:t>
            </w:r>
          </w:p>
        </w:tc>
        <w:tc>
          <w:tcPr>
            <w:tcW w:w="1984" w:type="dxa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single" w:sz="12" w:space="0" w:color="auto"/>
            </w:tcBorders>
            <w:shd w:val="solid" w:color="FFFFFF" w:fill="FFFFFF"/>
          </w:tcPr>
          <w:p w14:paraId="2662B189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solid" w:color="FFFFFF" w:fill="FFFFFF"/>
          </w:tcPr>
          <w:p w14:paraId="33419EBA" w14:textId="77777777" w:rsidR="001E0A23" w:rsidRDefault="001E0A23" w:rsidP="00155B62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dashed" w:sz="4" w:space="0" w:color="000000"/>
            </w:tcBorders>
            <w:shd w:val="solid" w:color="FFFFFF" w:fill="FFFFFF"/>
          </w:tcPr>
          <w:p w14:paraId="777303C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項　　目</w:t>
            </w:r>
          </w:p>
        </w:tc>
        <w:tc>
          <w:tcPr>
            <w:tcW w:w="1984" w:type="dxa"/>
            <w:tcBorders>
              <w:top w:val="single" w:sz="12" w:space="0" w:color="000000"/>
              <w:left w:val="dashed" w:sz="4" w:space="0" w:color="000000"/>
              <w:bottom w:val="single" w:sz="12" w:space="0" w:color="auto"/>
              <w:right w:val="single" w:sz="12" w:space="0" w:color="000000"/>
            </w:tcBorders>
            <w:shd w:val="solid" w:color="FFFFFF" w:fill="FFFFFF"/>
          </w:tcPr>
          <w:p w14:paraId="1264208A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氏　　名</w:t>
            </w:r>
          </w:p>
        </w:tc>
      </w:tr>
      <w:tr w:rsidR="00F7109A" w14:paraId="407BF471" w14:textId="77777777" w:rsidTr="00F7109A">
        <w:trPr>
          <w:trHeight w:val="436"/>
        </w:trPr>
        <w:tc>
          <w:tcPr>
            <w:tcW w:w="63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2A8525B4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51042D27" w14:textId="1CE02B54" w:rsidR="001E0A23" w:rsidRDefault="001E0A23" w:rsidP="00BA4559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284504F1" w14:textId="7F8E9B13" w:rsidR="001E0A23" w:rsidRDefault="001E0A23" w:rsidP="00BA4559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7ADB47D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49612A4D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2FA0A237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31DF75F1" w14:textId="77777777" w:rsidTr="00F7109A">
        <w:trPr>
          <w:trHeight w:val="415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6E5D726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11FBEEEF" w14:textId="786E821C" w:rsidR="001E0A23" w:rsidRDefault="001E0A2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0909FBCD" w14:textId="5EEB0011" w:rsidR="001E0A23" w:rsidRDefault="001E0A2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F0DAB0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2A683225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7A588B28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22BD3" w14:paraId="51236313" w14:textId="77777777" w:rsidTr="00F7109A">
        <w:trPr>
          <w:trHeight w:val="18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226C700" w14:textId="77777777" w:rsidR="00C22BD3" w:rsidRDefault="00C22B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14AD1734" w14:textId="77777777" w:rsidR="00C22BD3" w:rsidRDefault="00C22BD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4F5FF550" w14:textId="77777777" w:rsidR="00C22BD3" w:rsidRDefault="00C22BD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2F52EC95" w14:textId="77777777" w:rsidR="00C22BD3" w:rsidRDefault="00C22B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1B4AE6E6" w14:textId="77777777" w:rsidR="00C22BD3" w:rsidRDefault="00C22B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2388C612" w14:textId="77777777" w:rsidR="00C22BD3" w:rsidRDefault="00C22B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5FC90221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64BC747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2CCDECBA" w14:textId="1FF4B717" w:rsidR="001E0A23" w:rsidRDefault="001E0A2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72FF6512" w14:textId="428268A1" w:rsidR="001E0A23" w:rsidRDefault="001E0A23" w:rsidP="00B858D1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4AD56B0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78771526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0B734274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173AA136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D638959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2E99019C" w14:textId="23E3193B" w:rsidR="001E0A23" w:rsidRDefault="001E0A23" w:rsidP="0007264D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3EDF9530" w14:textId="0A20B597" w:rsidR="001E0A23" w:rsidRDefault="001E0A23" w:rsidP="0007264D">
            <w:pPr>
              <w:suppressAutoHyphens/>
              <w:kinsoku w:val="0"/>
              <w:overflowPunct w:val="0"/>
              <w:autoSpaceDE w:val="0"/>
              <w:autoSpaceDN w:val="0"/>
              <w:spacing w:line="434" w:lineRule="atLeas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226B3246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0574671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5DA4D2D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6E8423ED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31877F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6CC03598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24D50A39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1BF5E5E1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4380B2EB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3B5CB478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58D58A7C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E632E1C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1DECE17C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2393087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AB7D24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590BF2D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3A6F3F20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25CD9E5D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132EAB6A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0072B85C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4C175366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35E74FD1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05EDC91D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0E491C41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1DD584DC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5C412AD4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4B14E713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shd w:val="solid" w:color="FFFFFF" w:fill="FFFFFF"/>
          </w:tcPr>
          <w:p w14:paraId="7BF1987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solid" w:color="FFFFFF" w:fill="FFFFFF"/>
          </w:tcPr>
          <w:p w14:paraId="7E741CBF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shd w:val="solid" w:color="FFFFFF" w:fill="FFFFFF"/>
          </w:tcPr>
          <w:p w14:paraId="477FB8B5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  <w:shd w:val="solid" w:color="FFFFFF" w:fill="FFFFFF"/>
          </w:tcPr>
          <w:p w14:paraId="09DDD232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109A" w14:paraId="54230366" w14:textId="77777777" w:rsidTr="00F7109A">
        <w:trPr>
          <w:trHeight w:val="436"/>
        </w:trPr>
        <w:tc>
          <w:tcPr>
            <w:tcW w:w="63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solid" w:color="FFFFFF" w:fill="FFFFFF"/>
          </w:tcPr>
          <w:p w14:paraId="2356A458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solid" w:color="FFFFFF" w:fill="FFFFFF"/>
          </w:tcPr>
          <w:p w14:paraId="4DEB9531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12" w:space="0" w:color="000000"/>
              <w:right w:val="single" w:sz="12" w:space="0" w:color="auto"/>
            </w:tcBorders>
            <w:shd w:val="solid" w:color="FFFFFF" w:fill="FFFFFF"/>
          </w:tcPr>
          <w:p w14:paraId="61C74EBE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solid" w:color="FFFFFF" w:fill="FFFFFF"/>
          </w:tcPr>
          <w:p w14:paraId="3624B5FA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solid" w:color="FFFFFF" w:fill="FFFFFF"/>
          </w:tcPr>
          <w:p w14:paraId="39660153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94DAE43" w14:textId="77777777" w:rsidR="001E0A23" w:rsidRDefault="001E0A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4" w:lineRule="atLeas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E464FB2" w14:textId="77777777" w:rsidR="001E0A23" w:rsidRDefault="001E0A23">
      <w:pPr>
        <w:rPr>
          <w:rFonts w:ascii="ＭＳ 明朝" w:hAnsi="Times New Roman" w:cs="Times New Roman"/>
        </w:rPr>
      </w:pPr>
    </w:p>
    <w:p w14:paraId="4A6C523B" w14:textId="19C23CD9" w:rsidR="001E0A23" w:rsidRDefault="001E0A23" w:rsidP="003110C0">
      <w:pPr>
        <w:ind w:firstLineChars="100" w:firstLine="210"/>
        <w:rPr>
          <w:rFonts w:ascii="ＭＳ 明朝" w:hAnsi="Times New Roman" w:cs="Times New Roman"/>
        </w:rPr>
      </w:pPr>
      <w:r>
        <w:rPr>
          <w:rFonts w:hint="eastAsia"/>
        </w:rPr>
        <w:t>※各県で取りまとめ、大会申込書と一緒に</w:t>
      </w:r>
      <w:r w:rsidR="003110C0">
        <w:rPr>
          <w:rFonts w:hint="eastAsia"/>
        </w:rPr>
        <w:t>一般社団法人</w:t>
      </w:r>
      <w:r w:rsidR="001E19E3">
        <w:rPr>
          <w:rFonts w:hint="eastAsia"/>
        </w:rPr>
        <w:t>徳島</w:t>
      </w:r>
      <w:r w:rsidR="003110C0">
        <w:rPr>
          <w:rFonts w:hint="eastAsia"/>
        </w:rPr>
        <w:t>県</w:t>
      </w:r>
      <w:r>
        <w:rPr>
          <w:rFonts w:hint="eastAsia"/>
        </w:rPr>
        <w:t>卓球協会まで申し込みしてください。</w:t>
      </w:r>
    </w:p>
    <w:sectPr w:rsidR="001E0A23">
      <w:headerReference w:type="default" r:id="rId6"/>
      <w:footerReference w:type="default" r:id="rId7"/>
      <w:type w:val="continuous"/>
      <w:pgSz w:w="11906" w:h="16838"/>
      <w:pgMar w:top="1020" w:right="850" w:bottom="1020" w:left="850" w:header="720" w:footer="720" w:gutter="0"/>
      <w:pgNumType w:start="1"/>
      <w:cols w:space="720"/>
      <w:noEndnote/>
      <w:docGrid w:type="linesAndChar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0F04" w14:textId="77777777" w:rsidR="004B20AC" w:rsidRDefault="004B20AC">
      <w:r>
        <w:separator/>
      </w:r>
    </w:p>
  </w:endnote>
  <w:endnote w:type="continuationSeparator" w:id="0">
    <w:p w14:paraId="1CA57ADA" w14:textId="77777777" w:rsidR="004B20AC" w:rsidRDefault="004B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A74D" w14:textId="77777777" w:rsidR="001E0A23" w:rsidRDefault="001E0A23">
    <w:pPr>
      <w:autoSpaceDE w:val="0"/>
      <w:autoSpaceDN w:val="0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D5E3" w14:textId="77777777" w:rsidR="004B20AC" w:rsidRDefault="004B20AC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6E209C" w14:textId="77777777" w:rsidR="004B20AC" w:rsidRDefault="004B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8602" w14:textId="77777777" w:rsidR="001E0A23" w:rsidRDefault="001E0A23">
    <w:pPr>
      <w:autoSpaceDE w:val="0"/>
      <w:autoSpaceDN w:val="0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43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51"/>
    <w:rsid w:val="0007264D"/>
    <w:rsid w:val="000B610D"/>
    <w:rsid w:val="000F0339"/>
    <w:rsid w:val="000F3FBF"/>
    <w:rsid w:val="00155B62"/>
    <w:rsid w:val="001C673A"/>
    <w:rsid w:val="001E0A23"/>
    <w:rsid w:val="001E19E3"/>
    <w:rsid w:val="003110C0"/>
    <w:rsid w:val="0033705C"/>
    <w:rsid w:val="0034758F"/>
    <w:rsid w:val="0040782D"/>
    <w:rsid w:val="00453F23"/>
    <w:rsid w:val="004B20AC"/>
    <w:rsid w:val="00503B21"/>
    <w:rsid w:val="00724672"/>
    <w:rsid w:val="00753347"/>
    <w:rsid w:val="00801C90"/>
    <w:rsid w:val="008A6D5B"/>
    <w:rsid w:val="008D7B4D"/>
    <w:rsid w:val="00902164"/>
    <w:rsid w:val="00A13796"/>
    <w:rsid w:val="00AF29AF"/>
    <w:rsid w:val="00B37404"/>
    <w:rsid w:val="00B858D1"/>
    <w:rsid w:val="00BA4559"/>
    <w:rsid w:val="00BA4726"/>
    <w:rsid w:val="00BE4A51"/>
    <w:rsid w:val="00C22BD3"/>
    <w:rsid w:val="00C4154B"/>
    <w:rsid w:val="00C46D6B"/>
    <w:rsid w:val="00CC291A"/>
    <w:rsid w:val="00D7376E"/>
    <w:rsid w:val="00E16A9B"/>
    <w:rsid w:val="00EB276B"/>
    <w:rsid w:val="00ED66C8"/>
    <w:rsid w:val="00F7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C0EBB"/>
  <w14:defaultImageDpi w14:val="0"/>
  <w15:docId w15:val="{10356D2C-7E44-41AF-B344-21B36F89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A5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E4A5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2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02164"/>
    <w:rPr>
      <w:rFonts w:ascii="Century" w:eastAsia="ＭＳ 明朝" w:hAnsi="Century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02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02164"/>
    <w:rPr>
      <w:rFonts w:ascii="Century" w:eastAsia="ＭＳ 明朝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金崎正久</dc:creator>
  <cp:lastModifiedBy>正人 榎並</cp:lastModifiedBy>
  <cp:revision>14</cp:revision>
  <cp:lastPrinted>2023-09-05T10:19:00Z</cp:lastPrinted>
  <dcterms:created xsi:type="dcterms:W3CDTF">2023-09-05T09:59:00Z</dcterms:created>
  <dcterms:modified xsi:type="dcterms:W3CDTF">2023-09-05T10:36:00Z</dcterms:modified>
</cp:coreProperties>
</file>